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C0" w:rsidRPr="004A38EE" w:rsidRDefault="006B2933" w:rsidP="004A38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B29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4A38EE">
        <w:rPr>
          <w:rFonts w:ascii="Times New Roman" w:hAnsi="Times New Roman" w:cs="Times New Roman"/>
          <w:sz w:val="26"/>
          <w:szCs w:val="26"/>
        </w:rPr>
        <w:t>УТВЕРЖД</w:t>
      </w:r>
      <w:r w:rsidR="00C649AE">
        <w:rPr>
          <w:rFonts w:ascii="Times New Roman" w:hAnsi="Times New Roman" w:cs="Times New Roman"/>
          <w:sz w:val="26"/>
          <w:szCs w:val="26"/>
        </w:rPr>
        <w:t>Е</w:t>
      </w:r>
      <w:r w:rsidR="00545A97">
        <w:rPr>
          <w:rFonts w:ascii="Times New Roman" w:hAnsi="Times New Roman" w:cs="Times New Roman"/>
          <w:sz w:val="26"/>
          <w:szCs w:val="26"/>
        </w:rPr>
        <w:t>НО</w:t>
      </w:r>
    </w:p>
    <w:p w:rsidR="00545A97" w:rsidRDefault="006B2933" w:rsidP="004A38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38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r w:rsidR="004A38EE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A38EE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45A97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545A97" w:rsidRDefault="00545A97" w:rsidP="004A38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</w:t>
      </w:r>
      <w:r w:rsidR="006B2933" w:rsidRPr="004A38E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B2933" w:rsidRPr="004A38EE">
        <w:rPr>
          <w:rFonts w:ascii="Times New Roman" w:hAnsi="Times New Roman" w:cs="Times New Roman"/>
          <w:sz w:val="26"/>
          <w:szCs w:val="26"/>
        </w:rPr>
        <w:t>Усть-Катавского городского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2933" w:rsidRDefault="00545A97" w:rsidP="004A38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6B2933" w:rsidRPr="004A38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C649AE">
        <w:rPr>
          <w:rFonts w:ascii="Times New Roman" w:hAnsi="Times New Roman" w:cs="Times New Roman"/>
          <w:sz w:val="26"/>
          <w:szCs w:val="26"/>
        </w:rPr>
        <w:t>о</w:t>
      </w:r>
      <w:r w:rsidR="006B2933" w:rsidRPr="004A38EE">
        <w:rPr>
          <w:rFonts w:ascii="Times New Roman" w:hAnsi="Times New Roman" w:cs="Times New Roman"/>
          <w:sz w:val="26"/>
          <w:szCs w:val="26"/>
        </w:rPr>
        <w:t>круга</w:t>
      </w:r>
    </w:p>
    <w:p w:rsidR="00C649AE" w:rsidRPr="004A38EE" w:rsidRDefault="00C649AE" w:rsidP="004A38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От</w:t>
      </w:r>
      <w:r w:rsidR="00172866">
        <w:rPr>
          <w:rFonts w:ascii="Times New Roman" w:hAnsi="Times New Roman" w:cs="Times New Roman"/>
          <w:sz w:val="26"/>
          <w:szCs w:val="26"/>
        </w:rPr>
        <w:t xml:space="preserve"> 30.04.</w:t>
      </w:r>
      <w:r>
        <w:rPr>
          <w:rFonts w:ascii="Times New Roman" w:hAnsi="Times New Roman" w:cs="Times New Roman"/>
          <w:sz w:val="26"/>
          <w:szCs w:val="26"/>
        </w:rPr>
        <w:t>2014г.</w:t>
      </w:r>
      <w:r w:rsidR="008650CB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172866">
        <w:rPr>
          <w:rFonts w:ascii="Times New Roman" w:hAnsi="Times New Roman" w:cs="Times New Roman"/>
          <w:sz w:val="26"/>
          <w:szCs w:val="26"/>
        </w:rPr>
        <w:t>399</w:t>
      </w:r>
    </w:p>
    <w:p w:rsidR="004A38EE" w:rsidRPr="004A38EE" w:rsidRDefault="004A38EE" w:rsidP="004A38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A38EE" w:rsidRDefault="004A38EE" w:rsidP="004A38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38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="00545A97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A38EE" w:rsidRPr="00594A89" w:rsidRDefault="004A38EE" w:rsidP="008650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38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594A89">
        <w:rPr>
          <w:rFonts w:ascii="Times New Roman" w:hAnsi="Times New Roman" w:cs="Times New Roman"/>
          <w:b/>
          <w:sz w:val="26"/>
          <w:szCs w:val="26"/>
        </w:rPr>
        <w:t>План мероприятий</w:t>
      </w:r>
    </w:p>
    <w:p w:rsidR="00594A89" w:rsidRDefault="004A38EE" w:rsidP="008650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4A89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594A89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594A89">
        <w:rPr>
          <w:rFonts w:ascii="Times New Roman" w:hAnsi="Times New Roman" w:cs="Times New Roman"/>
          <w:b/>
          <w:sz w:val="26"/>
          <w:szCs w:val="26"/>
        </w:rPr>
        <w:t xml:space="preserve">  по созданию и развитию в Усть-Катавском городском округе системы предоставления </w:t>
      </w:r>
      <w:proofErr w:type="gramStart"/>
      <w:r w:rsidRPr="00594A89">
        <w:rPr>
          <w:rFonts w:ascii="Times New Roman" w:hAnsi="Times New Roman" w:cs="Times New Roman"/>
          <w:b/>
          <w:sz w:val="26"/>
          <w:szCs w:val="26"/>
        </w:rPr>
        <w:t>государственных</w:t>
      </w:r>
      <w:proofErr w:type="gramEnd"/>
      <w:r w:rsidRPr="00594A89">
        <w:rPr>
          <w:rFonts w:ascii="Times New Roman" w:hAnsi="Times New Roman" w:cs="Times New Roman"/>
          <w:b/>
          <w:sz w:val="26"/>
          <w:szCs w:val="26"/>
        </w:rPr>
        <w:t xml:space="preserve"> и муниципальных </w:t>
      </w:r>
      <w:r w:rsidR="00594A8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A38EE" w:rsidRPr="00594A89" w:rsidRDefault="00594A89" w:rsidP="008650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>услуг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802DD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>принципу «одного окна»,  в том числе на базе многофункциональн</w:t>
      </w:r>
      <w:r w:rsidR="002A7356">
        <w:rPr>
          <w:rFonts w:ascii="Times New Roman" w:hAnsi="Times New Roman" w:cs="Times New Roman"/>
          <w:b/>
          <w:sz w:val="26"/>
          <w:szCs w:val="26"/>
        </w:rPr>
        <w:t>ого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 xml:space="preserve"> центр</w:t>
      </w:r>
      <w:r w:rsidR="002A7356">
        <w:rPr>
          <w:rFonts w:ascii="Times New Roman" w:hAnsi="Times New Roman" w:cs="Times New Roman"/>
          <w:b/>
          <w:sz w:val="26"/>
          <w:szCs w:val="26"/>
        </w:rPr>
        <w:t>а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 xml:space="preserve"> предоставления государственных и  </w:t>
      </w:r>
    </w:p>
    <w:p w:rsidR="00594A89" w:rsidRDefault="006B2933" w:rsidP="008650C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594A89">
        <w:rPr>
          <w:rFonts w:ascii="Times New Roman" w:hAnsi="Times New Roman" w:cs="Times New Roman"/>
          <w:b/>
          <w:sz w:val="26"/>
          <w:szCs w:val="26"/>
        </w:rPr>
        <w:t xml:space="preserve">                      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2A7356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>муниципальных услуг на 2014</w:t>
      </w:r>
      <w:r w:rsidR="002A7356">
        <w:rPr>
          <w:rFonts w:ascii="Times New Roman" w:hAnsi="Times New Roman" w:cs="Times New Roman"/>
          <w:b/>
          <w:sz w:val="26"/>
          <w:szCs w:val="26"/>
        </w:rPr>
        <w:t>-2015</w:t>
      </w:r>
      <w:r w:rsidR="004A38EE" w:rsidRPr="00594A89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2A7356">
        <w:rPr>
          <w:rFonts w:ascii="Times New Roman" w:hAnsi="Times New Roman" w:cs="Times New Roman"/>
          <w:b/>
          <w:sz w:val="26"/>
          <w:szCs w:val="26"/>
        </w:rPr>
        <w:t>ы</w:t>
      </w:r>
      <w:r w:rsidRPr="00594A89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594A89" w:rsidRDefault="00594A89" w:rsidP="008650C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4A89" w:rsidRPr="00594A89" w:rsidRDefault="00594A89" w:rsidP="008650CB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Задачами ближайшего развития многофункционального центра в 2014-2015</w:t>
      </w:r>
      <w:r w:rsidR="007532C3">
        <w:rPr>
          <w:rFonts w:ascii="Times New Roman" w:hAnsi="Times New Roman" w:cs="Times New Roman"/>
          <w:b/>
          <w:sz w:val="26"/>
          <w:szCs w:val="26"/>
        </w:rPr>
        <w:t xml:space="preserve"> годах являются:</w:t>
      </w:r>
    </w:p>
    <w:p w:rsidR="00594A89" w:rsidRDefault="007532C3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32C3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развитие многофункционального центра в Усть-Катавском городском округе;</w:t>
      </w:r>
    </w:p>
    <w:p w:rsidR="007532C3" w:rsidRDefault="007532C3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достижение соответствия многофункционального центра установленным требованиям;</w:t>
      </w:r>
    </w:p>
    <w:p w:rsidR="007532C3" w:rsidRDefault="007532C3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повышение информационной прозрачности государственных и муниципальных услуг для заявителя, в том числе за счет внедрения</w:t>
      </w:r>
    </w:p>
    <w:p w:rsidR="007532C3" w:rsidRDefault="007532C3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информационно-коммуникационных технологий;</w:t>
      </w:r>
    </w:p>
    <w:p w:rsidR="007532C3" w:rsidRDefault="007532C3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совершенствование взаимодействия между многофункциональным центром и органами власти в электронном виде, в том числе за счет внедрения  информационно-коммуникационных технологий;</w:t>
      </w:r>
    </w:p>
    <w:p w:rsidR="00890B56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организация осуществления административных процедур по взаимодействию с заявителями «универсальными» специалистами многофункционального центра.</w:t>
      </w:r>
    </w:p>
    <w:p w:rsidR="00890B56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0B56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90B56">
        <w:rPr>
          <w:rFonts w:ascii="Times New Roman" w:hAnsi="Times New Roman" w:cs="Times New Roman"/>
          <w:b/>
          <w:sz w:val="26"/>
          <w:szCs w:val="26"/>
        </w:rPr>
        <w:t>Основные направления развития многофункционального центра</w:t>
      </w:r>
    </w:p>
    <w:p w:rsidR="00890B56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2A7356">
        <w:rPr>
          <w:rFonts w:ascii="Times New Roman" w:hAnsi="Times New Roman" w:cs="Times New Roman"/>
          <w:sz w:val="26"/>
          <w:szCs w:val="26"/>
        </w:rPr>
        <w:t>реализация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политики в сфере предоставления государственных и муниципальных услуг по принципу «одного окна» на базе МФЦ;</w:t>
      </w:r>
    </w:p>
    <w:p w:rsidR="00890B56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изменение порядка (минимизация) взаимодействия органов государственной власти, органов местного самоуправления с заявителями в рамках предоставления государственных и муниципальных услуг путем реализации принципа «одного окна» на базе многофункционального центра;</w:t>
      </w:r>
    </w:p>
    <w:p w:rsidR="00890B56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внедрение современных технологий и технических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>
        <w:rPr>
          <w:rFonts w:ascii="Times New Roman" w:hAnsi="Times New Roman" w:cs="Times New Roman"/>
          <w:sz w:val="26"/>
          <w:szCs w:val="26"/>
        </w:rPr>
        <w:t>актику предоставления государственных и муниципальных услуг на базе многофункционального центра;</w:t>
      </w:r>
    </w:p>
    <w:p w:rsidR="00890B56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повышение эффективности управления процессом предоставления государственных и муниципальных услуг на базе многофункционального центра, а также совершенствование контроля деятельности многофункционального центра;</w:t>
      </w:r>
    </w:p>
    <w:p w:rsidR="00333175" w:rsidRDefault="00890B56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повышение информирования населения Усть-Катавского городского </w:t>
      </w:r>
      <w:r w:rsidR="00333175">
        <w:rPr>
          <w:rFonts w:ascii="Times New Roman" w:hAnsi="Times New Roman" w:cs="Times New Roman"/>
          <w:sz w:val="26"/>
          <w:szCs w:val="26"/>
        </w:rPr>
        <w:t>округа о деятельности многофункционального центра.</w:t>
      </w:r>
    </w:p>
    <w:p w:rsidR="00333175" w:rsidRDefault="00333175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3175" w:rsidRDefault="00333175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1D64F0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В результате реализации плана мероприятий («дорожной карты») в Усть-Катавском городском округе к 2015 году должны быть достигнуты следующие показатели:</w:t>
      </w:r>
    </w:p>
    <w:p w:rsidR="001D64F0" w:rsidRDefault="00333175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доля граждан, имеющих доступ к получению государственных и муниципальных услуг по принципу «одного окна» по месту пребывания, в том числе в МФ</w:t>
      </w:r>
      <w:proofErr w:type="gramStart"/>
      <w:r>
        <w:rPr>
          <w:rFonts w:ascii="Times New Roman" w:hAnsi="Times New Roman" w:cs="Times New Roman"/>
          <w:sz w:val="26"/>
          <w:szCs w:val="26"/>
        </w:rPr>
        <w:t>Ц-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7356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2A7356" w:rsidRPr="002A7356">
        <w:rPr>
          <w:rFonts w:ascii="Times New Roman" w:hAnsi="Times New Roman" w:cs="Times New Roman"/>
          <w:sz w:val="26"/>
          <w:szCs w:val="26"/>
        </w:rPr>
        <w:t>4</w:t>
      </w:r>
      <w:r w:rsidRPr="002A7356">
        <w:rPr>
          <w:rFonts w:ascii="Times New Roman" w:hAnsi="Times New Roman" w:cs="Times New Roman"/>
          <w:sz w:val="26"/>
          <w:szCs w:val="26"/>
        </w:rPr>
        <w:t xml:space="preserve">0%; </w:t>
      </w:r>
      <w:r>
        <w:rPr>
          <w:rFonts w:ascii="Times New Roman" w:hAnsi="Times New Roman" w:cs="Times New Roman"/>
          <w:sz w:val="26"/>
          <w:szCs w:val="26"/>
        </w:rPr>
        <w:t xml:space="preserve">среднее время ожидания в очереди для получения государственных услуг -15 минут; доля государственных и муниципальных услуг, предоставляемых на базе МФЦ, от общего числа услуг-  </w:t>
      </w:r>
      <w:r w:rsidRPr="002A7356">
        <w:rPr>
          <w:rFonts w:ascii="Times New Roman" w:hAnsi="Times New Roman" w:cs="Times New Roman"/>
          <w:sz w:val="26"/>
          <w:szCs w:val="26"/>
        </w:rPr>
        <w:t xml:space="preserve">не менее 50%; </w:t>
      </w:r>
      <w:r>
        <w:rPr>
          <w:rFonts w:ascii="Times New Roman" w:hAnsi="Times New Roman" w:cs="Times New Roman"/>
          <w:sz w:val="26"/>
          <w:szCs w:val="26"/>
        </w:rPr>
        <w:t>подключение МФЦ к автоматизированной системе мониторинга предоставления государственных и муниципальных услуг</w:t>
      </w:r>
      <w:r w:rsidR="001D64F0">
        <w:rPr>
          <w:rFonts w:ascii="Times New Roman" w:hAnsi="Times New Roman" w:cs="Times New Roman"/>
          <w:sz w:val="26"/>
          <w:szCs w:val="26"/>
        </w:rPr>
        <w:t>.</w:t>
      </w:r>
    </w:p>
    <w:p w:rsidR="001D64F0" w:rsidRDefault="001D64F0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Финансовое обеспечение плана мероприятий («дорожной карты») осуществляется за счет средств:</w:t>
      </w:r>
    </w:p>
    <w:p w:rsidR="001D64F0" w:rsidRDefault="001D64F0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областного бюджета в рамках подпрограммы «Снижение  административных барьеров, оптимизация и повышение качества предоставления государственных и муниципальных  услуг, в том числе на базе многофункциональных центров предоставления государственных и муниципальных услуг, в Челябинской области на 2014-2016годы»;</w:t>
      </w:r>
    </w:p>
    <w:p w:rsidR="001D64F0" w:rsidRDefault="001D64F0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бюджета Усть-Катавского городского округа;</w:t>
      </w:r>
    </w:p>
    <w:p w:rsidR="001D64F0" w:rsidRPr="00E44236" w:rsidRDefault="001D64F0" w:rsidP="008650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236">
        <w:rPr>
          <w:rFonts w:ascii="Times New Roman" w:hAnsi="Times New Roman" w:cs="Times New Roman"/>
          <w:sz w:val="26"/>
          <w:szCs w:val="26"/>
        </w:rPr>
        <w:t xml:space="preserve">           федерального бюджета </w:t>
      </w:r>
      <w:r w:rsidR="00333175" w:rsidRPr="00E4423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1D64F0" w:rsidRPr="00E44236" w:rsidRDefault="001D64F0" w:rsidP="007532C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67"/>
        <w:gridCol w:w="4586"/>
        <w:gridCol w:w="4347"/>
        <w:gridCol w:w="1604"/>
        <w:gridCol w:w="2471"/>
        <w:gridCol w:w="2039"/>
      </w:tblGrid>
      <w:tr w:rsidR="0022797E" w:rsidRPr="00E44236" w:rsidTr="00CE39B1">
        <w:tc>
          <w:tcPr>
            <w:tcW w:w="0" w:type="auto"/>
          </w:tcPr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0" w:type="auto"/>
          </w:tcPr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0" w:type="auto"/>
          </w:tcPr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 xml:space="preserve">   Результат   </w:t>
            </w:r>
          </w:p>
        </w:tc>
        <w:tc>
          <w:tcPr>
            <w:tcW w:w="0" w:type="auto"/>
          </w:tcPr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Финансовое</w:t>
            </w:r>
          </w:p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обеспечение</w:t>
            </w:r>
          </w:p>
        </w:tc>
        <w:tc>
          <w:tcPr>
            <w:tcW w:w="2471" w:type="dxa"/>
          </w:tcPr>
          <w:p w:rsidR="00605624" w:rsidRPr="00E44236" w:rsidRDefault="00E44236" w:rsidP="00E442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2039" w:type="dxa"/>
          </w:tcPr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Сроки исполнения</w:t>
            </w:r>
          </w:p>
        </w:tc>
      </w:tr>
      <w:tr w:rsidR="000E01ED" w:rsidRPr="00E44236" w:rsidTr="005612AD">
        <w:tc>
          <w:tcPr>
            <w:tcW w:w="15614" w:type="dxa"/>
            <w:gridSpan w:val="6"/>
          </w:tcPr>
          <w:p w:rsidR="000E01ED" w:rsidRDefault="000E01ED" w:rsidP="000E01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310C">
              <w:rPr>
                <w:rFonts w:ascii="Times New Roman" w:hAnsi="Times New Roman" w:cs="Times New Roman"/>
                <w:b/>
                <w:sz w:val="26"/>
                <w:szCs w:val="26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государственной</w:t>
            </w:r>
            <w:r w:rsidR="006076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политики в сфере повышения качества и доступности</w:t>
            </w:r>
          </w:p>
          <w:p w:rsidR="0060769E" w:rsidRPr="00E44236" w:rsidRDefault="0060769E" w:rsidP="000E01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государственных и муниципальных услуг</w:t>
            </w:r>
          </w:p>
        </w:tc>
      </w:tr>
      <w:tr w:rsidR="0022797E" w:rsidRPr="00E44236" w:rsidTr="00CE39B1">
        <w:tc>
          <w:tcPr>
            <w:tcW w:w="0" w:type="auto"/>
          </w:tcPr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0" w:type="auto"/>
          </w:tcPr>
          <w:p w:rsidR="00605624" w:rsidRPr="00E44236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Обеспечение разработки нормативной</w:t>
            </w:r>
          </w:p>
          <w:p w:rsidR="00E44236" w:rsidRPr="00E44236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правовой и методической базы,</w:t>
            </w:r>
          </w:p>
          <w:p w:rsidR="00E44236" w:rsidRPr="00E44236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4236">
              <w:rPr>
                <w:rFonts w:ascii="Times New Roman" w:hAnsi="Times New Roman" w:cs="Times New Roman"/>
                <w:sz w:val="26"/>
                <w:szCs w:val="26"/>
              </w:rPr>
              <w:t xml:space="preserve">необходимой для оптимизации и повышения </w:t>
            </w:r>
            <w:proofErr w:type="gramEnd"/>
          </w:p>
          <w:p w:rsidR="00E44236" w:rsidRPr="00E44236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 xml:space="preserve">качества предоставления </w:t>
            </w:r>
            <w:proofErr w:type="gramStart"/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государственных</w:t>
            </w:r>
            <w:proofErr w:type="gramEnd"/>
            <w:r w:rsidRPr="00E4423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</w:p>
          <w:p w:rsidR="00E44236" w:rsidRPr="00E44236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муниципальных услуг</w:t>
            </w:r>
          </w:p>
        </w:tc>
        <w:tc>
          <w:tcPr>
            <w:tcW w:w="0" w:type="auto"/>
          </w:tcPr>
          <w:p w:rsidR="00E44236" w:rsidRPr="00E44236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>Утверждение типового (рекомендованного) перечня муниципальных услуг, предоставление которых</w:t>
            </w:r>
          </w:p>
          <w:p w:rsidR="00605624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4236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осуществляется по принципу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«одного окна» в многофункциональном центре;</w:t>
            </w:r>
          </w:p>
          <w:p w:rsidR="00E44236" w:rsidRPr="00E44236" w:rsidRDefault="00E4423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унификации административных регламентов предоставления муниципальных услуг, органами местного самоуправления Усть-Катавского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городского округа</w:t>
            </w:r>
          </w:p>
        </w:tc>
        <w:tc>
          <w:tcPr>
            <w:tcW w:w="0" w:type="auto"/>
          </w:tcPr>
          <w:p w:rsidR="00605624" w:rsidRPr="00E4423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E44236" w:rsidRDefault="0022797E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Алфёрова Е.И.</w:t>
            </w:r>
          </w:p>
          <w:p w:rsidR="0022797E" w:rsidRDefault="0022797E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Буренков А.Е.</w:t>
            </w:r>
          </w:p>
          <w:p w:rsidR="0022797E" w:rsidRDefault="005126CE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22797E">
              <w:rPr>
                <w:rFonts w:ascii="Times New Roman" w:hAnsi="Times New Roman" w:cs="Times New Roman"/>
                <w:sz w:val="26"/>
                <w:szCs w:val="26"/>
              </w:rPr>
              <w:t>лапкина-Семашко О.А.</w:t>
            </w:r>
          </w:p>
          <w:p w:rsidR="00E44236" w:rsidRDefault="0022797E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Коврижных В.А.</w:t>
            </w:r>
          </w:p>
          <w:p w:rsidR="00F50946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Сиротина М.С.</w:t>
            </w:r>
          </w:p>
          <w:p w:rsidR="00C0046A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Попова Е.А.</w:t>
            </w:r>
          </w:p>
          <w:p w:rsidR="005126CE" w:rsidRPr="00E44236" w:rsidRDefault="005126CE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Сазикова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Н.В.</w:t>
            </w:r>
          </w:p>
        </w:tc>
        <w:tc>
          <w:tcPr>
            <w:tcW w:w="2039" w:type="dxa"/>
          </w:tcPr>
          <w:p w:rsidR="00605624" w:rsidRPr="00E44236" w:rsidRDefault="00F509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Июль 2014года</w:t>
            </w:r>
          </w:p>
        </w:tc>
      </w:tr>
      <w:tr w:rsidR="0022797E" w:rsidRPr="00F50946" w:rsidTr="00BE38FD">
        <w:trPr>
          <w:trHeight w:val="1273"/>
        </w:trPr>
        <w:tc>
          <w:tcPr>
            <w:tcW w:w="0" w:type="auto"/>
          </w:tcPr>
          <w:p w:rsidR="00605624" w:rsidRPr="00F50946" w:rsidRDefault="00F509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9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0" w:type="auto"/>
          </w:tcPr>
          <w:p w:rsidR="00F50946" w:rsidRDefault="00F509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изменений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50946" w:rsidRDefault="00F509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правовые акты, регулирующие предоставление государственных и муниципальных услуг, в части,</w:t>
            </w:r>
            <w:r w:rsidR="00163DB5">
              <w:rPr>
                <w:rFonts w:ascii="Times New Roman" w:hAnsi="Times New Roman" w:cs="Times New Roman"/>
                <w:sz w:val="26"/>
                <w:szCs w:val="26"/>
              </w:rPr>
              <w:t xml:space="preserve"> касающейся исключения норм, препятствующих предоставлению услуг по принципу «одного окна»</w:t>
            </w:r>
          </w:p>
          <w:p w:rsidR="00163DB5" w:rsidRDefault="00163DB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624" w:rsidRPr="00F50946" w:rsidRDefault="00F509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</w:tcPr>
          <w:p w:rsidR="00605624" w:rsidRPr="00F50946" w:rsidRDefault="00163DB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правовые акты органов  местного самоуправления УКГО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C0046A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Алфёрова Е.И.</w:t>
            </w:r>
          </w:p>
          <w:p w:rsidR="00C0046A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Буренков А.Е.</w:t>
            </w:r>
          </w:p>
          <w:p w:rsidR="00C0046A" w:rsidRDefault="005126CE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="00C0046A">
              <w:rPr>
                <w:rFonts w:ascii="Times New Roman" w:hAnsi="Times New Roman" w:cs="Times New Roman"/>
                <w:sz w:val="26"/>
                <w:szCs w:val="26"/>
              </w:rPr>
              <w:t>лапкина-Семашко О.А.</w:t>
            </w:r>
          </w:p>
          <w:p w:rsidR="00C0046A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Коврижных В.А.</w:t>
            </w:r>
          </w:p>
          <w:p w:rsidR="00C0046A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Сиротина М.С.</w:t>
            </w:r>
          </w:p>
          <w:p w:rsidR="00605624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Попова Е.А.</w:t>
            </w:r>
          </w:p>
          <w:p w:rsidR="00C0046A" w:rsidRDefault="005126CE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Сазикова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Н.В.</w:t>
            </w:r>
          </w:p>
          <w:p w:rsidR="00C0046A" w:rsidRPr="00F50946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</w:tcPr>
          <w:p w:rsidR="00605624" w:rsidRDefault="00163DB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 2014 года</w:t>
            </w:r>
          </w:p>
          <w:p w:rsidR="00BE38FD" w:rsidRDefault="00BE38FD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38FD" w:rsidRDefault="00BE38FD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38FD" w:rsidRDefault="00BE38FD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38FD" w:rsidRDefault="00BE38FD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38FD" w:rsidRDefault="00BE38FD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38FD" w:rsidRDefault="00BE38FD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E38FD" w:rsidRPr="00F50946" w:rsidRDefault="00BE38FD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</w:t>
            </w:r>
          </w:p>
        </w:tc>
      </w:tr>
      <w:tr w:rsidR="000E01ED" w:rsidRPr="00F50946" w:rsidTr="00910871">
        <w:tc>
          <w:tcPr>
            <w:tcW w:w="15614" w:type="dxa"/>
            <w:gridSpan w:val="6"/>
          </w:tcPr>
          <w:p w:rsidR="0060769E" w:rsidRDefault="0060769E" w:rsidP="006076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r w:rsidR="000E01ED" w:rsidRPr="00D802DD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зменение п</w:t>
            </w:r>
            <w:r w:rsidR="000E01ED" w:rsidRPr="00D802DD">
              <w:rPr>
                <w:rFonts w:ascii="Times New Roman" w:hAnsi="Times New Roman" w:cs="Times New Roman"/>
                <w:b/>
                <w:sz w:val="26"/>
                <w:szCs w:val="26"/>
              </w:rPr>
              <w:t>орядка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(минимизация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заимодействия органов государственной власти, органов местного самоуправления с </w:t>
            </w:r>
          </w:p>
          <w:p w:rsidR="0060769E" w:rsidRDefault="0060769E" w:rsidP="006076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заявителями в рамках предоставления государственных и муниципальных услуг путём реализации принципа «одного</w:t>
            </w:r>
          </w:p>
          <w:p w:rsidR="000E01ED" w:rsidRPr="00F50946" w:rsidRDefault="0060769E" w:rsidP="006076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окна» на базе многофункционального центра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D500B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0" w:type="auto"/>
          </w:tcPr>
          <w:p w:rsidR="00605624" w:rsidRPr="00F50946" w:rsidRDefault="00D500B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предложений по определению объема административных процедур, исполняемых «универсальными» специалистами МФЦ, при оказании государственных услуг в соответствии с заключенными Соглашениями </w:t>
            </w:r>
          </w:p>
        </w:tc>
        <w:tc>
          <w:tcPr>
            <w:tcW w:w="0" w:type="auto"/>
          </w:tcPr>
          <w:p w:rsidR="00605624" w:rsidRPr="00F50946" w:rsidRDefault="00D500B8" w:rsidP="00D5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административных процедур, исполняемых «универсальными»  специалистами МФЦ, при оказании государственных услуг в соответствии с заключенными Соглашениями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D500B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 2014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D500B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</w:p>
        </w:tc>
        <w:tc>
          <w:tcPr>
            <w:tcW w:w="0" w:type="auto"/>
          </w:tcPr>
          <w:p w:rsidR="00605624" w:rsidRPr="00F50946" w:rsidRDefault="00D500B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Участие в обучающих семинарах</w:t>
            </w:r>
            <w:r w:rsidR="00F850F5">
              <w:rPr>
                <w:rFonts w:ascii="Times New Roman" w:hAnsi="Times New Roman" w:cs="Times New Roman"/>
                <w:sz w:val="26"/>
                <w:szCs w:val="26"/>
              </w:rPr>
              <w:t>, тренингах, курсах повышения квалификации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специалистов многофункционального центра предоставления государственных  услуг</w:t>
            </w:r>
          </w:p>
        </w:tc>
        <w:tc>
          <w:tcPr>
            <w:tcW w:w="0" w:type="auto"/>
          </w:tcPr>
          <w:p w:rsidR="00605624" w:rsidRPr="00C0046A" w:rsidRDefault="00F850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046A">
              <w:rPr>
                <w:rFonts w:ascii="Times New Roman" w:hAnsi="Times New Roman" w:cs="Times New Roman"/>
                <w:sz w:val="26"/>
                <w:szCs w:val="26"/>
              </w:rPr>
              <w:t>График обучения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D500B8" w:rsidP="00D5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 в соответствии с утвержденным графиком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F850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0" w:type="auto"/>
          </w:tcPr>
          <w:p w:rsidR="00605624" w:rsidRPr="00F50946" w:rsidRDefault="00F850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обучения сотрудников многофункционального центра предоставления государственных и муниципальных услуг (подготовка универсальных специалистов)</w:t>
            </w:r>
          </w:p>
        </w:tc>
        <w:tc>
          <w:tcPr>
            <w:tcW w:w="0" w:type="auto"/>
          </w:tcPr>
          <w:p w:rsidR="00605624" w:rsidRPr="00F50946" w:rsidRDefault="00F850F5" w:rsidP="00F850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Обучение (в соответствии с заключенными Соглашениями)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F850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F850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E6354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0" w:type="auto"/>
          </w:tcPr>
          <w:p w:rsidR="00605624" w:rsidRPr="00F50946" w:rsidRDefault="00E63544" w:rsidP="00D11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предоставления государственных услуг территориальных федеральных органов государственной власти и органов исполнительной власти Челябинской области</w:t>
            </w:r>
            <w:r w:rsidR="00D11C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«универсальными специалистами»</w:t>
            </w:r>
            <w:r w:rsidR="00D11CDF">
              <w:rPr>
                <w:rFonts w:ascii="Times New Roman" w:hAnsi="Times New Roman" w:cs="Times New Roman"/>
                <w:sz w:val="26"/>
                <w:szCs w:val="26"/>
              </w:rPr>
              <w:t xml:space="preserve"> МФЦ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</w:tcPr>
          <w:p w:rsidR="00605624" w:rsidRDefault="00E6354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государственных услуг в МФЦ (в соответствии с заключенными Соглашениями);</w:t>
            </w:r>
          </w:p>
          <w:p w:rsidR="00E63544" w:rsidRPr="00F50946" w:rsidRDefault="00E6354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услуг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«универсальными специалистами» МФЦ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E6354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2015год</w:t>
            </w:r>
            <w:r w:rsidR="00D11CDF">
              <w:rPr>
                <w:rFonts w:ascii="Times New Roman" w:hAnsi="Times New Roman" w:cs="Times New Roman"/>
                <w:sz w:val="26"/>
                <w:szCs w:val="26"/>
              </w:rPr>
              <w:t xml:space="preserve"> -70% </w:t>
            </w:r>
            <w:r w:rsidR="00D11CDF" w:rsidRPr="00D11CDF">
              <w:rPr>
                <w:rFonts w:ascii="Times New Roman" w:hAnsi="Times New Roman" w:cs="Times New Roman"/>
                <w:sz w:val="20"/>
                <w:szCs w:val="20"/>
              </w:rPr>
              <w:t>государственных услуг предоставленных в МФЦ в общем объеме государственных услуг, указанных в постановлении Правительства РФ №797 от 27.09.2011г.</w:t>
            </w:r>
          </w:p>
        </w:tc>
      </w:tr>
      <w:tr w:rsidR="000E01ED" w:rsidRPr="00F50946" w:rsidTr="00DF5869">
        <w:tc>
          <w:tcPr>
            <w:tcW w:w="15614" w:type="dxa"/>
            <w:gridSpan w:val="6"/>
          </w:tcPr>
          <w:p w:rsidR="000E01ED" w:rsidRDefault="0060769E" w:rsidP="007532C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  <w:r w:rsidR="000E01ED" w:rsidRPr="002C3D71">
              <w:rPr>
                <w:rFonts w:ascii="Times New Roman" w:hAnsi="Times New Roman" w:cs="Times New Roman"/>
                <w:b/>
                <w:sz w:val="26"/>
                <w:szCs w:val="26"/>
              </w:rPr>
              <w:t>Внедрение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современных технологий и технических сре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актику предоставления государственных и муниципальных </w:t>
            </w:r>
          </w:p>
          <w:p w:rsidR="0060769E" w:rsidRPr="00F50946" w:rsidRDefault="0060769E" w:rsidP="006076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услуг на базе многофункционального центра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2C3D71" w:rsidRDefault="002C3D71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0" w:type="auto"/>
          </w:tcPr>
          <w:p w:rsidR="00605624" w:rsidRPr="00C0046A" w:rsidRDefault="002C3D71" w:rsidP="002C3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046A">
              <w:rPr>
                <w:rFonts w:ascii="Times New Roman" w:hAnsi="Times New Roman" w:cs="Times New Roman"/>
                <w:sz w:val="26"/>
                <w:szCs w:val="26"/>
              </w:rPr>
              <w:t>Утверждение типового (рекомендованного) перечня оборудования, необходимого для работы МФЦ, удовлетворяющей требования в соответствии с постановлением Правительства РФ №1376 от 22.12.2012г.</w:t>
            </w:r>
          </w:p>
        </w:tc>
        <w:tc>
          <w:tcPr>
            <w:tcW w:w="0" w:type="auto"/>
          </w:tcPr>
          <w:p w:rsidR="00605624" w:rsidRPr="00C0046A" w:rsidRDefault="002C3D71" w:rsidP="002C3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046A">
              <w:rPr>
                <w:rFonts w:ascii="Times New Roman" w:hAnsi="Times New Roman" w:cs="Times New Roman"/>
                <w:sz w:val="26"/>
                <w:szCs w:val="26"/>
              </w:rPr>
              <w:t>Типовые перечни, включающие требования к центрам</w:t>
            </w:r>
            <w:r w:rsidR="005972F5" w:rsidRPr="00C0046A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общественного доступа к Единому порталу государственных услуг (ЕПГУ), к оборудованию для взаимодействия с Универсальной электронной картой (УЭК), к  электронной очереди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5972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 2014 года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5972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0" w:type="auto"/>
          </w:tcPr>
          <w:p w:rsidR="00605624" w:rsidRPr="00F50946" w:rsidRDefault="005972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Совершенствование инфраструктуры информационно-телекоммуникационного и других видов обеспечения функционирования и развития системы передачи и обработки данных</w:t>
            </w:r>
          </w:p>
        </w:tc>
        <w:tc>
          <w:tcPr>
            <w:tcW w:w="0" w:type="auto"/>
          </w:tcPr>
          <w:p w:rsidR="00605624" w:rsidRPr="00F50946" w:rsidRDefault="005972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Система обработки и передачи данных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C004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5972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5972F5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0" w:type="auto"/>
          </w:tcPr>
          <w:p w:rsidR="00605624" w:rsidRPr="00F50946" w:rsidRDefault="00B5799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Установка и настройка типовой автоматизированной системы «Многофункциональный центр предоставления государственных и муниципальных услуг»</w:t>
            </w:r>
          </w:p>
        </w:tc>
        <w:tc>
          <w:tcPr>
            <w:tcW w:w="0" w:type="auto"/>
          </w:tcPr>
          <w:p w:rsidR="00605624" w:rsidRPr="00F50946" w:rsidRDefault="00B5799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Установленное программное обеспечение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B5799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B5799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0" w:type="auto"/>
          </w:tcPr>
          <w:p w:rsidR="00605624" w:rsidRPr="00F50946" w:rsidRDefault="00B57998" w:rsidP="00B579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Подключение защищенной телекоммуникационной сети органов исполнительной власти и органов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местного самоуправления  УКГО, к которым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подключен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МФЦ, к ведомственной сети Управления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Челябинской области </w:t>
            </w:r>
          </w:p>
        </w:tc>
        <w:tc>
          <w:tcPr>
            <w:tcW w:w="0" w:type="auto"/>
          </w:tcPr>
          <w:p w:rsidR="00605624" w:rsidRPr="00F50946" w:rsidRDefault="00B5799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Программный комплекс «прием-выдача документов» 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B57998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0" w:type="auto"/>
          </w:tcPr>
          <w:p w:rsidR="00605624" w:rsidRPr="00F50946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Подключение к централизованным  информационным системам для управления МФЦ и обеспечения межведомственного взаимодействия участвующих в предоставлении услуг и организаций</w:t>
            </w:r>
          </w:p>
        </w:tc>
        <w:tc>
          <w:tcPr>
            <w:tcW w:w="0" w:type="auto"/>
          </w:tcPr>
          <w:p w:rsidR="00605624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Единая региональная информационно-аналитическая  система управления деятельностью МФЦ;</w:t>
            </w:r>
          </w:p>
          <w:p w:rsidR="00D37564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Информационно-аналитический портал сети МФЦ;</w:t>
            </w:r>
          </w:p>
          <w:p w:rsidR="00D37564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Автоматизированные рабочие места руководителей и специалистов МФЦ;</w:t>
            </w:r>
          </w:p>
          <w:p w:rsidR="00D37564" w:rsidRPr="00F50946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Система формирования отчетности по итогам деятельности МФЦ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0046A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0" w:type="auto"/>
          </w:tcPr>
          <w:p w:rsidR="00605624" w:rsidRPr="00F50946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в МФЦ общественного доступа заявителей к федеральной государственной  информационной  системе «Единый портал государственных и муниципальных услуг (функций)», региональному порталу государственных и муниципальных услуг (функций) и Интернет</w:t>
            </w:r>
          </w:p>
        </w:tc>
        <w:tc>
          <w:tcPr>
            <w:tcW w:w="0" w:type="auto"/>
          </w:tcPr>
          <w:p w:rsidR="00605624" w:rsidRPr="00F50946" w:rsidRDefault="00D3756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Организованный бесплатный доступ заявителей к федеральной государственной  информационной  системе «Единый портал государственных и муниципальных услуг (функций)», региональному порталу государственных и муниципальных услуг (функций)</w:t>
            </w:r>
            <w:r w:rsidR="009B53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E39B1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9B53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года </w:t>
            </w:r>
          </w:p>
        </w:tc>
      </w:tr>
      <w:tr w:rsidR="000E01ED" w:rsidRPr="00F50946" w:rsidTr="005C2E15">
        <w:tc>
          <w:tcPr>
            <w:tcW w:w="15614" w:type="dxa"/>
            <w:gridSpan w:val="6"/>
          </w:tcPr>
          <w:p w:rsidR="00BE38FD" w:rsidRDefault="00BE38FD" w:rsidP="00BE38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  <w:r w:rsidR="000E01ED" w:rsidRPr="009B5346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="006076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овышение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информирования населения Усть-Катавского городского округа о деятельности многофункционального округа, </w:t>
            </w:r>
          </w:p>
          <w:p w:rsidR="0060769E" w:rsidRPr="00BE38FD" w:rsidRDefault="00BE38FD" w:rsidP="00BE38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совершенствование системы обратной связи с заявителем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9B53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0" w:type="auto"/>
          </w:tcPr>
          <w:p w:rsidR="00605624" w:rsidRPr="00F50946" w:rsidRDefault="009B5346" w:rsidP="009B53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Популяризация предоставления государственных и муниципальных услуг на базе многофункционального центра путем размещения информации о порядке предоставления государственных и муниципальных услуг и деятельности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многофункционального центра в средствах массовой информации, в том числе с использованием сети Интернет</w:t>
            </w:r>
          </w:p>
        </w:tc>
        <w:tc>
          <w:tcPr>
            <w:tcW w:w="0" w:type="auto"/>
          </w:tcPr>
          <w:p w:rsidR="00605624" w:rsidRPr="00F50946" w:rsidRDefault="009B53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Размещенная в средствах массовой информации информация о предоставлении государственных и муниципальных услуг на базе многофункционального центра 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CE39B1" w:rsidRDefault="00CE39B1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  <w:p w:rsidR="00CE39B1" w:rsidRPr="00F50946" w:rsidRDefault="00CE39B1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Толоконникова О.Л.</w:t>
            </w:r>
          </w:p>
        </w:tc>
        <w:tc>
          <w:tcPr>
            <w:tcW w:w="2039" w:type="dxa"/>
          </w:tcPr>
          <w:p w:rsidR="00605624" w:rsidRPr="00F50946" w:rsidRDefault="009B53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22797E" w:rsidRPr="00F50946" w:rsidTr="00CE39B1">
        <w:tc>
          <w:tcPr>
            <w:tcW w:w="0" w:type="auto"/>
          </w:tcPr>
          <w:p w:rsidR="00605624" w:rsidRPr="00F50946" w:rsidRDefault="009B53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14.</w:t>
            </w:r>
          </w:p>
        </w:tc>
        <w:tc>
          <w:tcPr>
            <w:tcW w:w="0" w:type="auto"/>
          </w:tcPr>
          <w:p w:rsidR="00605624" w:rsidRPr="00F50946" w:rsidRDefault="009B5346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приема жалоб и претензий граждан и организаций на действия (бездействия) органов и их должностных лиц  по вопросам предоставления государственных (муниципальных) услуг на базе многофункционального центра в рамках досудебного обжалования</w:t>
            </w:r>
          </w:p>
        </w:tc>
        <w:tc>
          <w:tcPr>
            <w:tcW w:w="0" w:type="auto"/>
          </w:tcPr>
          <w:p w:rsidR="00605624" w:rsidRPr="00F50946" w:rsidRDefault="00911B08" w:rsidP="003742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Система приема </w:t>
            </w:r>
            <w:r w:rsidR="0096310C">
              <w:rPr>
                <w:rFonts w:ascii="Times New Roman" w:hAnsi="Times New Roman" w:cs="Times New Roman"/>
                <w:sz w:val="26"/>
                <w:szCs w:val="26"/>
              </w:rPr>
              <w:t xml:space="preserve"> жалоб и претензий граждан и организаций на действия (бездействия) органов и их должностных лиц  по вопросам предоставления государственных (муниципальных) услуг на базе многофункционального центра в рамках досудебного обжалования</w:t>
            </w:r>
          </w:p>
        </w:tc>
        <w:tc>
          <w:tcPr>
            <w:tcW w:w="0" w:type="auto"/>
          </w:tcPr>
          <w:p w:rsidR="00605624" w:rsidRPr="00F50946" w:rsidRDefault="00605624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605624" w:rsidRPr="00F50946" w:rsidRDefault="00CE39B1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Баранова Л.А.</w:t>
            </w:r>
          </w:p>
        </w:tc>
        <w:tc>
          <w:tcPr>
            <w:tcW w:w="2039" w:type="dxa"/>
          </w:tcPr>
          <w:p w:rsidR="00605624" w:rsidRPr="00F50946" w:rsidRDefault="0096310C" w:rsidP="00753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</w:tbl>
    <w:p w:rsidR="006B2933" w:rsidRPr="004A38EE" w:rsidRDefault="00594A89" w:rsidP="007532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2933" w:rsidRPr="004A38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7532C3" w:rsidRPr="004A38EE" w:rsidRDefault="007532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532C3" w:rsidRPr="004A38EE" w:rsidSect="006B2933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C19" w:rsidRDefault="00780C19" w:rsidP="00C649AE">
      <w:pPr>
        <w:spacing w:after="0" w:line="240" w:lineRule="auto"/>
      </w:pPr>
      <w:r>
        <w:separator/>
      </w:r>
    </w:p>
  </w:endnote>
  <w:endnote w:type="continuationSeparator" w:id="0">
    <w:p w:rsidR="00780C19" w:rsidRDefault="00780C19" w:rsidP="00C64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C19" w:rsidRDefault="00780C19" w:rsidP="00C649AE">
      <w:pPr>
        <w:spacing w:after="0" w:line="240" w:lineRule="auto"/>
      </w:pPr>
      <w:r>
        <w:separator/>
      </w:r>
    </w:p>
  </w:footnote>
  <w:footnote w:type="continuationSeparator" w:id="0">
    <w:p w:rsidR="00780C19" w:rsidRDefault="00780C19" w:rsidP="00C64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1865678"/>
      <w:docPartObj>
        <w:docPartGallery w:val="Page Numbers (Top of Page)"/>
        <w:docPartUnique/>
      </w:docPartObj>
    </w:sdtPr>
    <w:sdtContent>
      <w:p w:rsidR="00C649AE" w:rsidRDefault="005D40B1">
        <w:pPr>
          <w:pStyle w:val="a5"/>
          <w:jc w:val="center"/>
        </w:pPr>
        <w:r>
          <w:fldChar w:fldCharType="begin"/>
        </w:r>
        <w:r w:rsidR="00C649AE">
          <w:instrText>PAGE   \* MERGEFORMAT</w:instrText>
        </w:r>
        <w:r>
          <w:fldChar w:fldCharType="separate"/>
        </w:r>
        <w:r w:rsidR="00172866">
          <w:rPr>
            <w:noProof/>
          </w:rPr>
          <w:t>6</w:t>
        </w:r>
        <w:r>
          <w:fldChar w:fldCharType="end"/>
        </w:r>
      </w:p>
    </w:sdtContent>
  </w:sdt>
  <w:p w:rsidR="00C649AE" w:rsidRDefault="00C649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933"/>
    <w:rsid w:val="000216F4"/>
    <w:rsid w:val="000A0B97"/>
    <w:rsid w:val="000B477F"/>
    <w:rsid w:val="000E01ED"/>
    <w:rsid w:val="000F1193"/>
    <w:rsid w:val="00125962"/>
    <w:rsid w:val="00163DB5"/>
    <w:rsid w:val="00172866"/>
    <w:rsid w:val="001975B0"/>
    <w:rsid w:val="001D64F0"/>
    <w:rsid w:val="0022797E"/>
    <w:rsid w:val="002A7356"/>
    <w:rsid w:val="002C3D71"/>
    <w:rsid w:val="00333175"/>
    <w:rsid w:val="00374224"/>
    <w:rsid w:val="004A38EE"/>
    <w:rsid w:val="005126CE"/>
    <w:rsid w:val="00545A97"/>
    <w:rsid w:val="00594A89"/>
    <w:rsid w:val="005972F5"/>
    <w:rsid w:val="005D40B1"/>
    <w:rsid w:val="00605624"/>
    <w:rsid w:val="0060769E"/>
    <w:rsid w:val="006B2933"/>
    <w:rsid w:val="007532C3"/>
    <w:rsid w:val="00780C19"/>
    <w:rsid w:val="008650CB"/>
    <w:rsid w:val="00890B56"/>
    <w:rsid w:val="00911B08"/>
    <w:rsid w:val="0096310C"/>
    <w:rsid w:val="009B5346"/>
    <w:rsid w:val="00B57998"/>
    <w:rsid w:val="00BE38FD"/>
    <w:rsid w:val="00C0046A"/>
    <w:rsid w:val="00C649AE"/>
    <w:rsid w:val="00CE39B1"/>
    <w:rsid w:val="00D11CDF"/>
    <w:rsid w:val="00D37564"/>
    <w:rsid w:val="00D500B8"/>
    <w:rsid w:val="00D802DD"/>
    <w:rsid w:val="00E44236"/>
    <w:rsid w:val="00E57DC0"/>
    <w:rsid w:val="00E63544"/>
    <w:rsid w:val="00F50946"/>
    <w:rsid w:val="00F850F5"/>
    <w:rsid w:val="00FF5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50946"/>
  </w:style>
  <w:style w:type="character" w:styleId="a4">
    <w:name w:val="line number"/>
    <w:basedOn w:val="a0"/>
    <w:uiPriority w:val="99"/>
    <w:semiHidden/>
    <w:unhideWhenUsed/>
    <w:rsid w:val="00C649AE"/>
  </w:style>
  <w:style w:type="paragraph" w:styleId="a5">
    <w:name w:val="header"/>
    <w:basedOn w:val="a"/>
    <w:link w:val="a6"/>
    <w:uiPriority w:val="99"/>
    <w:unhideWhenUsed/>
    <w:rsid w:val="00C64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49AE"/>
  </w:style>
  <w:style w:type="paragraph" w:styleId="a7">
    <w:name w:val="footer"/>
    <w:basedOn w:val="a"/>
    <w:link w:val="a8"/>
    <w:uiPriority w:val="99"/>
    <w:unhideWhenUsed/>
    <w:rsid w:val="00C64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4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50946"/>
  </w:style>
  <w:style w:type="character" w:styleId="a4">
    <w:name w:val="line number"/>
    <w:basedOn w:val="a0"/>
    <w:uiPriority w:val="99"/>
    <w:semiHidden/>
    <w:unhideWhenUsed/>
    <w:rsid w:val="00C649AE"/>
  </w:style>
  <w:style w:type="paragraph" w:styleId="a5">
    <w:name w:val="header"/>
    <w:basedOn w:val="a"/>
    <w:link w:val="a6"/>
    <w:uiPriority w:val="99"/>
    <w:unhideWhenUsed/>
    <w:rsid w:val="00C64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49AE"/>
  </w:style>
  <w:style w:type="paragraph" w:styleId="a7">
    <w:name w:val="footer"/>
    <w:basedOn w:val="a"/>
    <w:link w:val="a8"/>
    <w:uiPriority w:val="99"/>
    <w:unhideWhenUsed/>
    <w:rsid w:val="00C64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49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C12F9-8C15-44C4-BDEA-2EB8D057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nadezdina</cp:lastModifiedBy>
  <cp:revision>3</cp:revision>
  <cp:lastPrinted>2014-04-29T09:27:00Z</cp:lastPrinted>
  <dcterms:created xsi:type="dcterms:W3CDTF">2014-05-05T06:59:00Z</dcterms:created>
  <dcterms:modified xsi:type="dcterms:W3CDTF">2014-05-26T05:48:00Z</dcterms:modified>
</cp:coreProperties>
</file>